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M4/6A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Pr="001247AF">
        <w:rPr>
          <w:rFonts w:asciiTheme="majorHAnsi" w:hAnsiTheme="majorHAnsi" w:cs="Calibri"/>
          <w:b/>
        </w:rPr>
        <w:t>,,Dezvoltarea activitatilor nonagricole in teritoriul GAL’’</w:t>
      </w:r>
    </w:p>
    <w:p w:rsidR="00AA45E7" w:rsidRPr="001247AF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>Informaţii generale obligatorii cu privire la solicitant şi aplicatie</w:t>
      </w:r>
    </w:p>
    <w:p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E0D4FA4" wp14:editId="0FB54762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67.5pt;margin-top:3.8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IVtdGzb&#10;AAAABwEAAA8AAABkcnMvZG93bnJldi54bWxMj11Lw0AQRd+F/odlBF/EblSsErMpUhCLCKXpx/M0&#10;Oyah2dk0u03iv3fbl/bxcId7zyTTwdSio9ZVlhU8jiMQxLnVFRcK1qvPhzcQziNrrC2Tgj9yME1H&#10;NwnG2va8pC7zhQgl7GJUUHrfxFK6vCSDbmwb4pD92tagD9gWUrfYh3JTy6comkiDFYeFEhualZTv&#10;s6NR0OeLbrv6+ZKL++3c8mF+mGWbb6XuboePdxCeBn85hpN+UIc0OO3skbUTdeDnl/CLV/A6AXHK&#10;z7w7s0wTee2f/gMAAP//AwBQSwECLQAUAAYACAAAACEAtoM4kv4AAADhAQAAEwAAAAAAAAAAAAAA&#10;AAAAAAAAW0NvbnRlbnRfVHlwZXNdLnhtbFBLAQItABQABgAIAAAAIQA4/SH/1gAAAJQBAAALAAAA&#10;AAAAAAAAAAAAAC8BAABfcmVscy8ucmVsc1BLAQItABQABgAIAAAAIQACf85VQAIAAHgEAAAOAAAA&#10;AAAAAAAAAAAAAC4CAABkcnMvZTJvRG9jLnhtbFBLAQItABQABgAIAAAAIQCFbXRs2wAAAAcBAAAP&#10;AAAAAAAAAAAAAAAAAJoEAABkcnMvZG93bnJldi54bWxQSwUGAAAAAAQABADzAAAAogUAAAAA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B.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138"/>
      </w:tblGrid>
      <w:tr w:rsidR="005A2D6E" w:rsidRPr="001247AF" w:rsidTr="000931C6">
        <w:tc>
          <w:tcPr>
            <w:tcW w:w="4399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AA45E7" w:rsidRPr="001247AF" w:rsidRDefault="005A2D6E" w:rsidP="00AA45E7">
            <w:pPr>
              <w:widowControl w:val="0"/>
              <w:adjustRightInd w:val="0"/>
              <w:spacing w:after="200"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 xml:space="preserve">P1. </w:t>
            </w:r>
            <w:r w:rsidR="00AA45E7" w:rsidRPr="001247AF">
              <w:rPr>
                <w:rFonts w:asciiTheme="majorHAnsi" w:eastAsia="Calibri" w:hAnsiTheme="majorHAnsi" w:cs="Calibri"/>
                <w:b/>
              </w:rPr>
              <w:t>Proiecte care deservesc o populatie mai mare:</w:t>
            </w:r>
          </w:p>
          <w:p w:rsidR="005A2D6E" w:rsidRPr="001247AF" w:rsidRDefault="00AA45E7" w:rsidP="000423BA">
            <w:pPr>
              <w:pStyle w:val="Listparagraf"/>
              <w:numPr>
                <w:ilvl w:val="0"/>
                <w:numId w:val="2"/>
              </w:num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Proiectul se desfasoara pe raza unui singur UAT    -1</w:t>
            </w:r>
            <w:r w:rsidR="008C2954">
              <w:rPr>
                <w:rFonts w:asciiTheme="majorHAnsi" w:eastAsia="Calibri" w:hAnsiTheme="majorHAnsi" w:cs="Calibri"/>
                <w:b/>
              </w:rPr>
              <w:t>2</w:t>
            </w:r>
            <w:r w:rsidRPr="001247AF">
              <w:rPr>
                <w:rFonts w:asciiTheme="majorHAnsi" w:eastAsia="Calibri" w:hAnsiTheme="majorHAnsi" w:cs="Calibri"/>
                <w:b/>
              </w:rPr>
              <w:t>p</w:t>
            </w:r>
          </w:p>
          <w:p w:rsidR="00AA45E7" w:rsidRPr="001247AF" w:rsidRDefault="00AA45E7" w:rsidP="000423BA">
            <w:pPr>
              <w:pStyle w:val="Listparagraf"/>
              <w:numPr>
                <w:ilvl w:val="0"/>
                <w:numId w:val="2"/>
              </w:num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Proiectul se desfasoara pe raza a minim 2 UAT - 15p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</w:t>
            </w:r>
            <w:r w:rsidR="00AA45E7" w:rsidRPr="001247AF">
              <w:rPr>
                <w:rFonts w:asciiTheme="majorHAnsi" w:hAnsiTheme="majorHAnsi" w:cs="Calibri"/>
                <w:lang w:val="ro-RO"/>
              </w:rPr>
              <w:t>1 Studiu de fezabilitate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1247AF" w:rsidP="001247AF">
            <w:pPr>
              <w:widowControl w:val="0"/>
              <w:adjustRightInd w:val="0"/>
              <w:spacing w:after="200"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P2. Numar de locuri de munca nou create</w:t>
            </w:r>
          </w:p>
          <w:p w:rsidR="005A2D6E" w:rsidRPr="001247AF" w:rsidRDefault="001247AF" w:rsidP="000423BA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Minim 1 – 10p</w:t>
            </w:r>
          </w:p>
          <w:p w:rsidR="001247AF" w:rsidRPr="001247AF" w:rsidRDefault="001247AF" w:rsidP="000423BA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Minim 2 – 15p</w:t>
            </w:r>
          </w:p>
          <w:p w:rsidR="001247AF" w:rsidRPr="001247AF" w:rsidRDefault="001247AF" w:rsidP="008C2954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 xml:space="preserve">Mai mult de 2 – </w:t>
            </w:r>
            <w:r w:rsidR="008C2954">
              <w:rPr>
                <w:rFonts w:asciiTheme="majorHAnsi" w:eastAsia="Calibri" w:hAnsiTheme="majorHAnsi" w:cs="Calibri"/>
                <w:b/>
              </w:rPr>
              <w:t>30</w:t>
            </w:r>
            <w:r w:rsidRPr="001247AF">
              <w:rPr>
                <w:rFonts w:asciiTheme="majorHAnsi" w:eastAsia="Calibri" w:hAnsiTheme="majorHAnsi" w:cs="Calibri"/>
                <w:b/>
              </w:rPr>
              <w:t>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1247AF" w:rsidP="000931C6">
            <w:pPr>
              <w:jc w:val="both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P3.</w:t>
            </w:r>
            <w:r w:rsidR="005A2D6E" w:rsidRPr="001247AF">
              <w:rPr>
                <w:rFonts w:asciiTheme="majorHAnsi" w:eastAsia="Calibri" w:hAnsiTheme="majorHAnsi"/>
                <w:b/>
                <w:lang w:val="ro-RO"/>
              </w:rPr>
              <w:t xml:space="preserve"> </w:t>
            </w:r>
            <w:r w:rsidRPr="001247AF">
              <w:rPr>
                <w:rFonts w:asciiTheme="majorHAnsi" w:eastAsia="Calibri" w:hAnsiTheme="majorHAnsi"/>
                <w:b/>
                <w:lang w:val="ro-RO"/>
              </w:rPr>
              <w:t>Tipul investitiei</w:t>
            </w:r>
            <w:r w:rsidR="005A2D6E" w:rsidRPr="001247AF">
              <w:rPr>
                <w:rFonts w:asciiTheme="majorHAnsi" w:eastAsia="Calibri" w:hAnsiTheme="majorHAnsi"/>
                <w:b/>
                <w:lang w:val="ro-RO"/>
              </w:rPr>
              <w:t xml:space="preserve"> </w:t>
            </w:r>
          </w:p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eastAsia="Calibri" w:hAnsiTheme="majorHAnsi"/>
                <w:lang w:val="ro-RO"/>
              </w:rPr>
            </w:pPr>
            <w:r w:rsidRPr="001247AF">
              <w:rPr>
                <w:rFonts w:asciiTheme="majorHAnsi" w:eastAsia="Calibri" w:hAnsiTheme="majorHAnsi"/>
                <w:lang w:val="ro-RO"/>
              </w:rPr>
              <w:t>Proiectul vizează activități conform codului CAEN aferent activității de producție scorate</w:t>
            </w:r>
          </w:p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eastAsia="Calibri" w:hAnsiTheme="majorHAnsi"/>
                <w:lang w:val="ro-RO"/>
              </w:rPr>
            </w:pPr>
            <w:r w:rsidRPr="001247AF">
              <w:rPr>
                <w:rFonts w:asciiTheme="majorHAnsi" w:eastAsia="Calibri" w:hAnsiTheme="majorHAnsi"/>
                <w:lang w:val="ro-RO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1247AF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hAnsiTheme="majorHAnsi"/>
                <w:b/>
                <w:lang w:val="ro-RO"/>
              </w:rPr>
              <w:t xml:space="preserve">                 </w:t>
            </w:r>
            <w:r w:rsidRPr="001247AF">
              <w:rPr>
                <w:rFonts w:asciiTheme="majorHAnsi" w:hAnsiTheme="majorHAnsi"/>
                <w:b/>
                <w:lang w:val="ro-RO"/>
              </w:rPr>
              <w:sym w:font="Wingdings" w:char="F06F"/>
            </w:r>
            <w:r w:rsidRPr="001247AF">
              <w:rPr>
                <w:rFonts w:asciiTheme="majorHAnsi" w:hAnsiTheme="majorHAnsi"/>
                <w:b/>
                <w:lang w:val="ro-RO"/>
              </w:rPr>
              <w:tab/>
              <w:t xml:space="preserve">Activitati mestesugaresti </w:t>
            </w:r>
          </w:p>
          <w:p w:rsidR="001247AF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t>S</w:t>
            </w:r>
            <w:r w:rsidR="005A2D6E" w:rsidRPr="001247AF">
              <w:rPr>
                <w:rFonts w:asciiTheme="majorHAnsi" w:hAnsiTheme="majorHAnsi"/>
                <w:b/>
                <w:vertAlign w:val="subscript"/>
                <w:lang w:val="ro-RO"/>
              </w:rPr>
              <w:t>e bifează doar în situaţia în care activitatea prezentată în Studiul de Fezabilitate corespunde activităţilor meşteşugăreşti</w:t>
            </w:r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–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 xml:space="preserve"> 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2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0p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            </w:t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sym w:font="Wingdings" w:char="F06F"/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</w:t>
            </w:r>
            <w:r w:rsid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>Productie</w:t>
            </w:r>
          </w:p>
          <w:p w:rsidR="005A2D6E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hAnsiTheme="majorHAnsi"/>
                <w:b/>
                <w:vertAlign w:val="subscript"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t>S</w:t>
            </w:r>
            <w:r w:rsidRPr="001247AF">
              <w:rPr>
                <w:rFonts w:asciiTheme="majorHAnsi" w:hAnsiTheme="majorHAnsi"/>
                <w:b/>
                <w:vertAlign w:val="subscript"/>
                <w:lang w:val="ro-RO"/>
              </w:rPr>
              <w:t xml:space="preserve">e bifează doar în situaţia în care activitatea prezentată în Studiul de Fezabilitate corespunde activităţilor </w:t>
            </w:r>
            <w:r w:rsidR="008C2954">
              <w:rPr>
                <w:rFonts w:asciiTheme="majorHAnsi" w:hAnsiTheme="majorHAnsi"/>
                <w:b/>
                <w:vertAlign w:val="subscript"/>
                <w:lang w:val="ro-RO"/>
              </w:rPr>
              <w:t>de productie</w:t>
            </w:r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  -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1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5p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1247AF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1247AF" w:rsidP="001247AF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            </w:t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sym w:font="Wingdings" w:char="F06F"/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</w:t>
            </w:r>
            <w:r w:rsidR="008C2954">
              <w:rPr>
                <w:rFonts w:asciiTheme="majorHAnsi" w:eastAsia="Calibri" w:hAnsiTheme="majorHAnsi" w:cs="Calibri"/>
                <w:b/>
                <w:bCs/>
                <w:lang w:val="ro-RO"/>
              </w:rPr>
              <w:t>Servicii</w:t>
            </w:r>
          </w:p>
          <w:p w:rsidR="001247AF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lastRenderedPageBreak/>
              <w:t>S</w:t>
            </w:r>
            <w:r w:rsidRPr="001247AF">
              <w:rPr>
                <w:rFonts w:asciiTheme="majorHAnsi" w:hAnsiTheme="majorHAnsi"/>
                <w:b/>
                <w:vertAlign w:val="subscript"/>
                <w:lang w:val="ro-RO"/>
              </w:rPr>
              <w:t xml:space="preserve">e bifează doar în situaţia în care activitatea prezentată în Studiul de Fezabilitate corespunde </w:t>
            </w:r>
            <w:r w:rsidR="008C2954">
              <w:rPr>
                <w:rFonts w:asciiTheme="majorHAnsi" w:hAnsiTheme="majorHAnsi"/>
                <w:b/>
                <w:vertAlign w:val="subscript"/>
                <w:lang w:val="ro-RO"/>
              </w:rPr>
              <w:t>serviciilor</w:t>
            </w:r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  -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1</w:t>
            </w:r>
            <w:r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0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p</w:t>
            </w:r>
          </w:p>
        </w:tc>
        <w:tc>
          <w:tcPr>
            <w:tcW w:w="601" w:type="pct"/>
            <w:shd w:val="clear" w:color="auto" w:fill="auto"/>
          </w:tcPr>
          <w:p w:rsidR="001247AF" w:rsidRPr="001247AF" w:rsidRDefault="001247A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5A2D6E" w:rsidP="001247AF">
            <w:pPr>
              <w:pStyle w:val="Listparagraf"/>
              <w:widowControl w:val="0"/>
              <w:shd w:val="clear" w:color="auto" w:fill="FFFFFF" w:themeFill="background1"/>
              <w:adjustRightInd w:val="0"/>
              <w:spacing w:after="200" w:line="276" w:lineRule="auto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lastRenderedPageBreak/>
              <w:t>P</w:t>
            </w:r>
            <w:r w:rsidR="001247AF" w:rsidRPr="001247AF">
              <w:rPr>
                <w:rFonts w:asciiTheme="majorHAnsi" w:eastAsia="Calibri" w:hAnsiTheme="majorHAnsi"/>
                <w:b/>
                <w:lang w:val="ro-RO"/>
              </w:rPr>
              <w:t>4</w:t>
            </w:r>
            <w:r w:rsidRPr="001247AF">
              <w:rPr>
                <w:rFonts w:asciiTheme="majorHAnsi" w:eastAsia="Calibri" w:hAnsiTheme="majorHAnsi"/>
                <w:b/>
                <w:lang w:val="ro-RO"/>
              </w:rPr>
              <w:t>.</w:t>
            </w:r>
            <w:r w:rsidR="001247AF" w:rsidRPr="001247AF">
              <w:rPr>
                <w:rFonts w:asciiTheme="majorHAnsi" w:eastAsia="Calibri" w:hAnsiTheme="majorHAnsi" w:cs="Calibri"/>
                <w:b/>
              </w:rPr>
              <w:t xml:space="preserve"> Masuri de protectia mediului:</w:t>
            </w:r>
          </w:p>
          <w:p w:rsidR="005A2D6E" w:rsidRPr="001247AF" w:rsidRDefault="001247AF" w:rsidP="000423BA">
            <w:pPr>
              <w:pStyle w:val="List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/>
                <w:bCs/>
                <w:lang w:val="fr-FR" w:eastAsia="fr-FR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Prin proiect se justifica promovarea masurilor de protectie a mediului -15p</w:t>
            </w:r>
          </w:p>
          <w:p w:rsidR="001247AF" w:rsidRPr="00F807D6" w:rsidRDefault="001247AF" w:rsidP="000423BA">
            <w:pPr>
              <w:pStyle w:val="List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Producere de energie regenerabila – 20p</w:t>
            </w:r>
            <w:r w:rsidR="00F807D6">
              <w:rPr>
                <w:rFonts w:asciiTheme="majorHAnsi" w:eastAsia="Calibri" w:hAnsiTheme="majorHAnsi" w:cs="Calibri"/>
                <w:b/>
              </w:rPr>
              <w:t>*</w:t>
            </w:r>
          </w:p>
          <w:p w:rsidR="00F807D6" w:rsidRPr="001247AF" w:rsidRDefault="00F807D6" w:rsidP="00F807D6">
            <w:pPr>
              <w:pStyle w:val="Listparagra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  <w:r>
              <w:rPr>
                <w:rFonts w:asciiTheme="majorHAnsi" w:eastAsia="Calibri" w:hAnsiTheme="majorHAnsi" w:cs="Calibri"/>
                <w:b/>
              </w:rPr>
              <w:t>Se va puncta numai daca investitia in energie regenerabila este de minim 5% din valoarea cheltuielilor eligibile.</w:t>
            </w:r>
            <w:r w:rsidRPr="00F807D6">
              <w:rPr>
                <w:rFonts w:asciiTheme="majorHAnsi" w:eastAsia="Calibri" w:hAnsiTheme="majorHAnsi" w:cs="Calibri"/>
              </w:rPr>
              <w:t>Se va mentiona la rubric observatii coeficientul obtinut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Doc. 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. Studiul de fezabilitate </w:t>
            </w:r>
          </w:p>
          <w:p w:rsidR="005A2D6E" w:rsidRPr="001247AF" w:rsidRDefault="005A2D6E" w:rsidP="000931C6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Serviciul online RECOM 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036409">
              <w:rPr>
                <w:rFonts w:asciiTheme="majorHAnsi" w:eastAsia="Calibri" w:hAnsiTheme="majorHAnsi"/>
                <w:b/>
                <w:lang w:val="ro-RO"/>
              </w:rPr>
              <w:t>P5.</w:t>
            </w:r>
            <w:r w:rsidRPr="00036409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r w:rsidR="00036409" w:rsidRPr="00036409">
              <w:rPr>
                <w:rFonts w:asciiTheme="majorHAnsi" w:eastAsia="Calibri" w:hAnsiTheme="majorHAnsi" w:cs="Calibri"/>
                <w:b/>
              </w:rPr>
              <w:t xml:space="preserve">Beneficiarul &lt;40 ani – </w:t>
            </w:r>
            <w:r w:rsidR="00B05CEF">
              <w:rPr>
                <w:rFonts w:asciiTheme="majorHAnsi" w:eastAsia="Calibri" w:hAnsiTheme="majorHAnsi" w:cs="Calibri"/>
                <w:b/>
              </w:rPr>
              <w:t>15</w:t>
            </w:r>
            <w:r w:rsidR="00036409" w:rsidRPr="00036409">
              <w:rPr>
                <w:rFonts w:asciiTheme="majorHAnsi" w:eastAsia="Calibri" w:hAnsiTheme="majorHAnsi" w:cs="Calibri"/>
                <w:b/>
              </w:rPr>
              <w:t>p</w:t>
            </w:r>
          </w:p>
          <w:p w:rsidR="00036409" w:rsidRPr="00036409" w:rsidRDefault="00036409" w:rsidP="000364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>
              <w:rPr>
                <w:rFonts w:asciiTheme="majorHAnsi" w:eastAsia="Calibri" w:hAnsiTheme="majorHAnsi" w:cs="Calibri"/>
                <w:b/>
              </w:rPr>
              <w:t>Reprezentantul legal/Actionarul majoritar/Titularul este un tanar cu varsta sub 40 ani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036409" w:rsidRDefault="00036409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Cererea de finantare</w:t>
            </w:r>
          </w:p>
          <w:p w:rsidR="00036409" w:rsidRPr="00036409" w:rsidRDefault="00036409" w:rsidP="00036409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036409">
              <w:rPr>
                <w:rFonts w:asciiTheme="majorHAnsi" w:hAnsiTheme="majorHAnsi" w:cs="Calibri"/>
                <w:lang w:val="ro-RO"/>
              </w:rPr>
              <w:t xml:space="preserve">Serviciul online RECOM </w:t>
            </w:r>
          </w:p>
          <w:p w:rsidR="00036409" w:rsidRPr="001247AF" w:rsidRDefault="00036409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Doc firma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 w:rsidR="00036409"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Pentru această submăsură punctajul minim este de </w:t>
      </w:r>
      <w:r w:rsidR="005F3346">
        <w:rPr>
          <w:rFonts w:asciiTheme="majorHAnsi" w:hAnsiTheme="majorHAnsi" w:cs="Calibri"/>
          <w:bCs/>
          <w:lang w:val="ro-RO" w:eastAsia="fr-FR"/>
        </w:rPr>
        <w:t>15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:rsidR="005A2D6E" w:rsidRPr="001247AF" w:rsidRDefault="005A2D6E" w:rsidP="005A2D6E">
      <w:pPr>
        <w:jc w:val="both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„Cererile de Finantare ale căror punctaj estimat va scădea în urma evaluării </w:t>
      </w:r>
      <w:r w:rsidR="00036409">
        <w:rPr>
          <w:rFonts w:asciiTheme="majorHAnsi" w:hAnsiTheme="majorHAnsi"/>
          <w:lang w:val="ro-RO"/>
        </w:rPr>
        <w:t>GAL</w:t>
      </w:r>
      <w:r w:rsidRPr="001247AF">
        <w:rPr>
          <w:rFonts w:asciiTheme="majorHAnsi" w:hAnsiTheme="majorHAnsi"/>
          <w:lang w:val="ro-RO"/>
        </w:rPr>
        <w:t xml:space="preserve"> sub pragul de calitate corespunzător lunii, vor fi declarate </w:t>
      </w:r>
      <w:r w:rsidRPr="001247AF">
        <w:rPr>
          <w:rFonts w:asciiTheme="majorHAnsi" w:hAnsiTheme="majorHAnsi"/>
          <w:b/>
          <w:bCs/>
          <w:lang w:val="ro-RO"/>
        </w:rPr>
        <w:t>neconforme</w:t>
      </w:r>
      <w:r w:rsidRPr="001247AF">
        <w:rPr>
          <w:rFonts w:asciiTheme="majorHAnsi" w:hAnsiTheme="majorHAnsi"/>
          <w:lang w:val="ro-RO"/>
        </w:rPr>
        <w:t xml:space="preserve">, nu vor intra în procesul de selecție </w:t>
      </w:r>
    </w:p>
    <w:p w:rsidR="005A2D6E" w:rsidRPr="001247AF" w:rsidRDefault="005A2D6E" w:rsidP="005A2D6E">
      <w:pPr>
        <w:pStyle w:val="Corptext3"/>
        <w:jc w:val="both"/>
        <w:rPr>
          <w:rFonts w:asciiTheme="majorHAnsi" w:hAnsiTheme="majorHAnsi" w:cs="Calibri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sz w:val="24"/>
          <w:szCs w:val="24"/>
          <w:lang w:val="ro-RO"/>
        </w:rPr>
        <w:t>Atentie!</w:t>
      </w:r>
    </w:p>
    <w:p w:rsidR="005A2D6E" w:rsidRDefault="005A2D6E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selectie se face numai in baza documentelor depuse odata cu Cererea de finantare. </w:t>
      </w:r>
    </w:p>
    <w:p w:rsidR="00E928A1" w:rsidRDefault="00E928A1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</w:p>
    <w:p w:rsidR="00E928A1" w:rsidRDefault="00E928A1" w:rsidP="00E928A1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>Punctaj prescorat: ……………………………………………………………….</w:t>
      </w:r>
    </w:p>
    <w:p w:rsidR="00E928A1" w:rsidRPr="001247AF" w:rsidRDefault="00E928A1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</w:p>
    <w:p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r>
        <w:rPr>
          <w:rFonts w:asciiTheme="majorHAnsi" w:hAnsiTheme="majorHAnsi" w:cs="Calibri"/>
          <w:bCs/>
          <w:iCs/>
          <w:u w:val="single"/>
          <w:lang w:val="ro-RO" w:eastAsia="fr-FR"/>
        </w:rPr>
        <w:t>(se detaliaza criteriile de selectie nepunctate sau justificarea alegerii categoriei</w:t>
      </w:r>
      <w:r w:rsidR="00E928A1"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si a diferentelor fata de presoring</w:t>
      </w:r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:rsidR="005A2D6E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Pr="001247AF" w:rsidRDefault="00036409" w:rsidP="00036409">
      <w:pPr>
        <w:pStyle w:val="Corp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571"/>
        <w:gridCol w:w="216"/>
      </w:tblGrid>
      <w:tr w:rsidR="005A2D6E" w:rsidRPr="001247AF" w:rsidTr="00036409">
        <w:trPr>
          <w:gridAfter w:val="1"/>
          <w:wAfter w:w="113" w:type="pct"/>
        </w:trPr>
        <w:tc>
          <w:tcPr>
            <w:tcW w:w="4887" w:type="pct"/>
            <w:gridSpan w:val="2"/>
          </w:tcPr>
          <w:p w:rsidR="00E928A1" w:rsidRDefault="00E928A1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</w:p>
          <w:p w:rsidR="00036409" w:rsidRDefault="00846860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 de departajare(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detaliaza criteriile de departajare si se justifica valoarea mentionata):</w:t>
            </w:r>
          </w:p>
          <w:p w:rsidR="00846860" w:rsidRDefault="00846860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</w:t>
            </w: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</w:t>
            </w: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</w:t>
            </w:r>
          </w:p>
          <w:p w:rsidR="00846860" w:rsidRDefault="00846860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846860" w:rsidRDefault="00846860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5A2D6E" w:rsidRPr="001247AF" w:rsidRDefault="005A2D6E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Verificare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“Colinele Prahovei”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lastRenderedPageBreak/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46860" w:rsidRPr="001247AF" w:rsidRDefault="00846860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84" w:rsidRDefault="00E64184" w:rsidP="005A2D6E">
      <w:r>
        <w:separator/>
      </w:r>
    </w:p>
  </w:endnote>
  <w:endnote w:type="continuationSeparator" w:id="0">
    <w:p w:rsidR="00E64184" w:rsidRDefault="00E64184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5A2D6E" w:rsidRDefault="005A2D6E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84" w:rsidRDefault="00E64184" w:rsidP="005A2D6E">
      <w:r>
        <w:separator/>
      </w:r>
    </w:p>
  </w:footnote>
  <w:footnote w:type="continuationSeparator" w:id="0">
    <w:p w:rsidR="00E64184" w:rsidRDefault="00E64184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5777691F" wp14:editId="1B08C047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39C51A7E" wp14:editId="59961E2D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2D6E" w:rsidRDefault="005A2D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931C6"/>
    <w:rsid w:val="001247AF"/>
    <w:rsid w:val="0020016B"/>
    <w:rsid w:val="00430141"/>
    <w:rsid w:val="004C57C1"/>
    <w:rsid w:val="005A2D6E"/>
    <w:rsid w:val="005F3346"/>
    <w:rsid w:val="00744713"/>
    <w:rsid w:val="00846860"/>
    <w:rsid w:val="008C2954"/>
    <w:rsid w:val="00AA45E7"/>
    <w:rsid w:val="00B05CEF"/>
    <w:rsid w:val="00B62289"/>
    <w:rsid w:val="00E64184"/>
    <w:rsid w:val="00E928A1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dcterms:created xsi:type="dcterms:W3CDTF">2017-09-29T05:08:00Z</dcterms:created>
  <dcterms:modified xsi:type="dcterms:W3CDTF">2017-09-29T05:08:00Z</dcterms:modified>
</cp:coreProperties>
</file>